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36"/>
          <w:szCs w:val="36"/>
          <w:lang w:val="en-US" w:eastAsia="zh-CN" w:bidi="ar-SA"/>
        </w:rPr>
        <w:id w:val="147454339"/>
        <w15:color w:val="DBDBDB"/>
        <w:docPartObj>
          <w:docPartGallery w:val="Table of Contents"/>
          <w:docPartUnique/>
        </w:docPartObj>
      </w:sdtPr>
      <w:sdtEndPr>
        <w:rPr>
          <w:rFonts w:hint="eastAsia" w:ascii="思源黑体 CN Bold" w:hAnsi="思源黑体 CN Bold" w:eastAsia="思源黑体 CN Bold" w:cs="思源黑体 CN Bold"/>
          <w:sz w:val="30"/>
          <w:szCs w:val="3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6"/>
              <w:szCs w:val="36"/>
            </w:rPr>
          </w:pPr>
          <w:bookmarkStart w:id="0" w:name="_Toc24576_WPSOffice_Type1"/>
          <w:r>
            <w:rPr>
              <w:rFonts w:hint="eastAsia" w:ascii="思源黑体 CN Bold" w:hAnsi="思源黑体 CN Bold" w:eastAsia="思源黑体 CN Bold" w:cs="思源黑体 CN Bold"/>
              <w:b/>
              <w:bCs/>
              <w:sz w:val="36"/>
              <w:szCs w:val="36"/>
            </w:rPr>
            <w:t>目录</w:t>
          </w:r>
        </w:p>
        <w:p>
          <w:pPr>
            <w:pStyle w:val="4"/>
            <w:tabs>
              <w:tab w:val="right" w:leader="dot" w:pos="8306"/>
            </w:tabs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</w:pPr>
          <w:sdt>
            <w:sdtPr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lang w:val="en-US" w:eastAsia="zh-CN" w:bidi="ar-SA"/>
              </w:rPr>
              <w:id w:val="147454339"/>
              <w:placeholder>
                <w:docPart w:val="{a76b264e-a93c-426c-9501-55017d31cfb4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sz w:val="30"/>
                  <w:szCs w:val="30"/>
                </w:rPr>
                <w:t>土方开挖施工技术交底</w:t>
              </w:r>
            </w:sdtContent>
          </w:sd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ab/>
          </w:r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1</w:t>
          </w:r>
        </w:p>
        <w:p>
          <w:pPr>
            <w:pStyle w:val="4"/>
            <w:tabs>
              <w:tab w:val="right" w:leader="dot" w:pos="8306"/>
            </w:tabs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</w:pPr>
          <w:sdt>
            <w:sdt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  <w:id w:val="147454339"/>
              <w:placeholder>
                <w:docPart w:val="{1b1930a2-4127-4c17-b3f5-1caf943dd2db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sz w:val="30"/>
                  <w:szCs w:val="30"/>
                </w:rPr>
                <w:t>塔吊基础施工技术交底</w:t>
              </w:r>
            </w:sdtContent>
          </w:sd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ab/>
          </w:r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2</w:t>
          </w:r>
        </w:p>
        <w:p>
          <w:pPr>
            <w:pStyle w:val="4"/>
            <w:tabs>
              <w:tab w:val="right" w:leader="dot" w:pos="8306"/>
            </w:tabs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</w:pPr>
          <w:sdt>
            <w:sdt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  <w:id w:val="147454339"/>
              <w:placeholder>
                <w:docPart w:val="{f0733ff7-627a-4fe1-9a0b-e9a823839cf4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kern w:val="2"/>
                  <w:sz w:val="30"/>
                  <w:szCs w:val="30"/>
                  <w:lang w:val="en-US" w:eastAsia="zh-CN" w:bidi="ar-SA"/>
                </w:rPr>
                <w:t>塔吊安装施工技术交底</w:t>
              </w:r>
            </w:sdtContent>
          </w:sd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ab/>
          </w:r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3</w:t>
          </w:r>
        </w:p>
        <w:p>
          <w:pPr>
            <w:pStyle w:val="4"/>
            <w:tabs>
              <w:tab w:val="right" w:leader="dot" w:pos="8306"/>
            </w:tabs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</w:pPr>
          <w:sdt>
            <w:sdt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  <w:id w:val="147454339"/>
              <w:placeholder>
                <w:docPart w:val="{50cc0cc3-afe0-42fb-be71-3b28b4627256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kern w:val="2"/>
                  <w:sz w:val="30"/>
                  <w:szCs w:val="30"/>
                  <w:lang w:val="en-US" w:eastAsia="zh-CN" w:bidi="ar-SA"/>
                </w:rPr>
                <w:t>地基钎探技术交底</w:t>
              </w:r>
            </w:sdtContent>
          </w:sd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ab/>
          </w:r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4</w:t>
          </w:r>
        </w:p>
        <w:p>
          <w:pPr>
            <w:pStyle w:val="4"/>
            <w:tabs>
              <w:tab w:val="right" w:leader="dot" w:pos="8306"/>
            </w:tabs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</w:pPr>
          <w:sdt>
            <w:sdt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  <w:id w:val="147454339"/>
              <w:placeholder>
                <w:docPart w:val="{4b56197f-d1f2-4781-9ef6-1654c2f22c2a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kern w:val="2"/>
                  <w:sz w:val="30"/>
                  <w:szCs w:val="30"/>
                  <w:lang w:val="en-US" w:eastAsia="zh-CN" w:bidi="ar-SA"/>
                </w:rPr>
                <w:t>级配砂石地基处理技术交底</w:t>
              </w:r>
            </w:sdtContent>
          </w:sd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ab/>
          </w:r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5</w:t>
          </w:r>
        </w:p>
        <w:p>
          <w:pPr>
            <w:pStyle w:val="4"/>
            <w:tabs>
              <w:tab w:val="right" w:leader="dot" w:pos="8306"/>
            </w:tabs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</w:pPr>
          <w:sdt>
            <w:sdt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  <w:id w:val="147454339"/>
              <w:placeholder>
                <w:docPart w:val="{ac2e0860-9923-4dda-a83a-151e104ed552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kern w:val="2"/>
                  <w:sz w:val="30"/>
                  <w:szCs w:val="30"/>
                  <w:lang w:val="en-US" w:eastAsia="zh-CN" w:bidi="ar-SA"/>
                </w:rPr>
                <w:t>清槽技术交底</w:t>
              </w:r>
            </w:sdtContent>
          </w:sd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ab/>
          </w:r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6</w:t>
          </w:r>
          <w:bookmarkEnd w:id="0"/>
        </w:p>
      </w:sdtContent>
    </w:sdt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f1b0423f-c787-4979-abc4-f42ca4084750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混凝土垫层施工技术交底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7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63a06a0d-36fe-4c34-a79f-05a49423f5a7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sdt>
            <w:sdt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  <w:id w:val="147454339"/>
              <w:placeholder>
                <w:docPart w:val="{9661a885-afe5-436c-9a2a-20436448bb59}"/>
              </w:placeholder>
              <w15:color w:val="509DF3"/>
            </w:sdtPr>
            <w:sdtEndPr>
              <w:rPr>
                <w:rFonts w:hint="eastAsia" w:ascii="思源黑体 CN Bold" w:hAnsi="思源黑体 CN Bold" w:eastAsia="思源黑体 CN Bold" w:cs="思源黑体 CN Bold"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思源黑体 CN Bold" w:hAnsi="思源黑体 CN Bold" w:eastAsia="思源黑体 CN Bold" w:cs="思源黑体 CN Bold"/>
                  <w:kern w:val="2"/>
                  <w:sz w:val="30"/>
                  <w:szCs w:val="30"/>
                  <w:lang w:val="en-US" w:eastAsia="zh-CN" w:bidi="ar-SA"/>
                </w:rPr>
                <w:t>泵送混凝土技术交底</w:t>
              </w:r>
            </w:sdtContent>
          </w:sdt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8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8bcdd9a4-7241-4944-a2c0-f16a5687505e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防水导墙技术交底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9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803fcc49-e41e-4437-a1a9-8d29c6f15deb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基础底板防水技术交底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10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26b4fc1d-b37a-485a-80e7-6d9bddb90ebe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防水保护层技术交底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11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e2d1f49b-222c-47ce-a44c-26c5557eeff6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钢筋加工技术交底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12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kern w:val="2"/>
          <w:sz w:val="30"/>
          <w:szCs w:val="30"/>
          <w:lang w:val="en-US" w:eastAsia="zh-CN" w:bidi="ar-SA"/>
        </w:rPr>
        <w:t>钢筋直螺纹连接技术交底</w:t>
      </w:r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13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cac6b3c0-c300-4b24-8d70-34671ea6599c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基础底板钢筋绑扎技术交底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14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cbc6ed08-9f9c-4ce7-abff-23029257000a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基础底板混凝土技术交底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15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5d3296bd-80af-4869-9251-331accf31e55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地下脚手架技术交底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16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bd519ebc-7407-4558-b245-70de3dafc4fe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地下墙、柱钢筋技术交底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17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4c96b7d3-4ae8-46a4-9913-0162546ff783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墙体模板技术交底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18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064b8604-914a-421d-881a-87f1ab3af95b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框架柱模板交底技术交底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19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9c423599-9d40-4f24-8412-882fcc0c1f10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sz w:val="30"/>
              <w:szCs w:val="30"/>
            </w:rPr>
            <w:t>地下墙柱混凝土技术交底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20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5349c8bd-dd7b-405b-916e-a48e6c933f85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bookmarkStart w:id="1" w:name="_GoBack"/>
          <w:bookmarkEnd w:id="1"/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顶板模板交底技术交底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21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a95e3890-2e36-47b0-b00e-af3e03c81da5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地下顶板梁钢筋绑扎技术交底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22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ae401477-effa-453b-903f-c960ef8aa7e9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顶板混凝土浇注施工技术交底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23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ce27c0cc-11e0-475e-9dd3-0e4b9086591b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外墙防水卷材防水技术交底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24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ad6dcaf4-7fac-42ca-9e47-c1aa47067257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回填土技术交底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25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632dad9f-636c-499a-91fd-b3d89ab9afcb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墙柱钢筋施工技术交底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26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c0a4d491-f2f3-40b5-ac96-593b793851b6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顶板快拆体系施工技术交底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27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f4244f41-8b90-4e30-b6b4-b411c9bfd93b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顶板、梁钢筋技术交底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28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e9295339-f84b-4b96-b081-5ca1a34c0bd5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外墙大模内置技术交底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29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5b987baf-6c84-48da-a7a2-21de9f9942fc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地上混凝土技术交底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30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120402c4-66a5-49cd-a14e-99e0aa904263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地上脚手架技术交底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31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3dd9773a-1964-47f3-b4af-d2557e3a3a94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出料平台技术交底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32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3ec4e113-7cdc-4154-b623-5e2a04a8071a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电梯间操作平台技术交底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33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4c3e7ccc-14bd-4f70-8ffd-a3f374b7afe3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雨季施工技术交底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34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b582481f-211a-4912-a2e9-fbad3a3fc1d0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冬季施工技术交底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35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2f98c904-9591-44f2-ba33-6af2c1f5c82c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二次结构砌筑施工技术交底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36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c96505e3-2f88-4495-876b-1fc7ec620672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室外电梯安装技术交底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37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de92469a-480c-4fdf-a94a-6af816c89409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水泥砂浆地面技术交底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38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765daa9b-6bf7-41fb-9c31-fdb342ae5346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填充墙抹灰施工技术交底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39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3473a149-ce6d-4e04-ae66-fa199a278e6c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隔墙板施工技术交底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40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b91d61e2-aea5-4cf4-81eb-8ca90e10f3ed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烟风道安装施工技术交底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41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01839cab-cf41-40a9-a94a-49059c71badf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外墙外保温技术交底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42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4179889f-4a6a-4800-8f8d-81d6a98ced88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室内卫生间涂膜防水技术交底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43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70fb339d-92d4-4e02-b8a7-0cc8007fbe52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室内耐水腻子施工技术交底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44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1a8a2bae-ac9d-47d5-89ef-547f947cfdd2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外墙涂料施工技术交底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45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341f24c0-c71f-4596-b771-c6548048f3f7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外墙面砖施工技术交底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46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794f21df-636b-47c4-a39c-629d728b7b24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门窗施工技术交底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47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08d9815c-a5a7-4055-9815-8d478fe2689f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干挂石材施工技术交底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48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d6818d64-3b69-46a9-a027-1248f4fd7b1a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屋面保温施工技术交底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49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ee3d752c-792d-4eba-a61e-de54d963b6b2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屋面找平层施工技术交底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50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0fc60da6-30c5-4621-9a58-868f9778e6d2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屋面找坡层施工技术交底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51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489d79c7-e4fa-4ccd-bbc3-382e75280529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屋面卷材防水施工技术交底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52</w:t>
      </w:r>
    </w:p>
    <w:p>
      <w:pPr>
        <w:pStyle w:val="4"/>
        <w:tabs>
          <w:tab w:val="right" w:leader="dot" w:pos="8306"/>
        </w:tabs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</w:pPr>
      <w:sdt>
        <w:sdt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  <w:id w:val="147454339"/>
          <w:placeholder>
            <w:docPart w:val="{a4fde119-a599-4995-99d0-f76dd51d69e1}"/>
          </w:placeholder>
          <w15:color w:val="509DF3"/>
        </w:sdtPr>
        <w:sdtEndPr>
          <w:rPr>
            <w:rFonts w:hint="eastAsia" w:ascii="思源黑体 CN Bold" w:hAnsi="思源黑体 CN Bold" w:eastAsia="思源黑体 CN Bold" w:cs="思源黑体 CN Bold"/>
            <w:kern w:val="2"/>
            <w:sz w:val="30"/>
            <w:szCs w:val="30"/>
            <w:lang w:val="en-US" w:eastAsia="zh-CN" w:bidi="ar-SA"/>
          </w:rPr>
        </w:sdtEndPr>
        <w:sdtContent>
          <w:r>
            <w:rPr>
              <w:rFonts w:hint="eastAsia" w:ascii="思源黑体 CN Bold" w:hAnsi="思源黑体 CN Bold" w:eastAsia="思源黑体 CN Bold" w:cs="思源黑体 CN Bold"/>
              <w:kern w:val="2"/>
              <w:sz w:val="30"/>
              <w:szCs w:val="30"/>
              <w:lang w:val="en-US" w:eastAsia="zh-CN" w:bidi="ar-SA"/>
            </w:rPr>
            <w:t>室外散水施工技术交底</w:t>
          </w:r>
        </w:sdtContent>
      </w:sdt>
      <w:r>
        <w:rPr>
          <w:rFonts w:hint="eastAsia" w:ascii="思源黑体 CN Bold" w:hAnsi="思源黑体 CN Bold" w:eastAsia="思源黑体 CN Bold" w:cs="思源黑体 CN Bold"/>
          <w:sz w:val="30"/>
          <w:szCs w:val="30"/>
        </w:rPr>
        <w:tab/>
      </w:r>
      <w:r>
        <w:rPr>
          <w:rFonts w:hint="eastAsia" w:ascii="思源黑体 CN Bold" w:hAnsi="思源黑体 CN Bold" w:eastAsia="思源黑体 CN Bold" w:cs="思源黑体 CN Bold"/>
          <w:sz w:val="30"/>
          <w:szCs w:val="30"/>
          <w:lang w:val="en-US" w:eastAsia="zh-CN"/>
        </w:rPr>
        <w:t>53</w:t>
      </w:r>
    </w:p>
    <w:p>
      <w:pPr>
        <w:pStyle w:val="4"/>
        <w:tabs>
          <w:tab w:val="right" w:leader="dot" w:pos="8306"/>
        </w:tabs>
        <w:rPr>
          <w:rFonts w:hint="default" w:eastAsia="宋体"/>
          <w:lang w:val="en-US" w:eastAsia="zh-CN"/>
        </w:rPr>
      </w:pPr>
    </w:p>
    <w:p>
      <w:pPr>
        <w:pStyle w:val="4"/>
        <w:tabs>
          <w:tab w:val="right" w:leader="dot" w:pos="8306"/>
        </w:tabs>
        <w:rPr>
          <w:sz w:val="36"/>
          <w:szCs w:val="36"/>
        </w:rPr>
      </w:pPr>
    </w:p>
    <w:p>
      <w:pPr>
        <w:pStyle w:val="4"/>
        <w:tabs>
          <w:tab w:val="right" w:leader="dot" w:pos="8306"/>
        </w:tabs>
        <w:rPr>
          <w:sz w:val="20"/>
          <w:szCs w:val="20"/>
        </w:rPr>
      </w:pPr>
    </w:p>
    <w:p>
      <w:pPr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41B0"/>
    <w:rsid w:val="1D5F01A0"/>
    <w:rsid w:val="1EF52624"/>
    <w:rsid w:val="216741B0"/>
    <w:rsid w:val="34874AC4"/>
    <w:rsid w:val="5CA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76b264e-a93c-426c-9501-55017d31cf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6b264e-a93c-426c-9501-55017d31cfb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b1930a2-4127-4c17-b3f5-1caf943dd2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1930a2-4127-4c17-b3f5-1caf943dd2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0733ff7-627a-4fe1-9a0b-e9a823839c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733ff7-627a-4fe1-9a0b-e9a823839cf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0cc0cc3-afe0-42fb-be71-3b28b46272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cc0cc3-afe0-42fb-be71-3b28b46272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b56197f-d1f2-4781-9ef6-1654c2f22c2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56197f-d1f2-4781-9ef6-1654c2f22c2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c2e0860-9923-4dda-a83a-151e104ed5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2e0860-9923-4dda-a83a-151e104ed55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1b0423f-c787-4979-abc4-f42ca40847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b0423f-c787-4979-abc4-f42ca408475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a06a0d-36fe-4c34-a79f-05a49423f5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a06a0d-36fe-4c34-a79f-05a49423f5a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bcdd9a4-7241-4944-a2c0-f16a568750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cdd9a4-7241-4944-a2c0-f16a5687505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3fcc49-e41e-4437-a1a9-8d29c6f15d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3fcc49-e41e-4437-a1a9-8d29c6f15de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b4fc1d-b37a-485a-80e7-6d9bddb90e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b4fc1d-b37a-485a-80e7-6d9bddb90eb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2d1f49b-222c-47ce-a44c-26c5557eef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d1f49b-222c-47ce-a44c-26c5557eeff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c6b3c0-c300-4b24-8d70-34671ea659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c6b3c0-c300-4b24-8d70-34671ea6599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bc6ed08-9f9c-4ce7-abff-2302925700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c6ed08-9f9c-4ce7-abff-23029257000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3296bd-80af-4869-9251-331accf31e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3296bd-80af-4869-9251-331accf31e5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519ebc-7407-4558-b245-70de3dafc4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519ebc-7407-4558-b245-70de3dafc4f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c96b7d3-4ae8-46a4-9913-0162546ff7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96b7d3-4ae8-46a4-9913-0162546ff78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61a885-afe5-436c-9a2a-20436448bb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61a885-afe5-436c-9a2a-20436448bb5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4b8604-914a-421d-881a-87f1ab3af9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4b8604-914a-421d-881a-87f1ab3af9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c423599-9d40-4f24-8412-882fcc0c1f1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423599-9d40-4f24-8412-882fcc0c1f1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49c8bd-dd7b-405b-916e-a48e6c933f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49c8bd-dd7b-405b-916e-a48e6c933f8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95e3890-2e36-47b0-b00e-af3e03c81d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e3890-2e36-47b0-b00e-af3e03c81da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e401477-effa-453b-903f-c960ef8aa7e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401477-effa-453b-903f-c960ef8aa7e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27c0cc-11e0-475e-9dd3-0e4b908659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27c0cc-11e0-475e-9dd3-0e4b9086591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6dcaf4-7fac-42ca-9e47-c1aa470672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6dcaf4-7fac-42ca-9e47-c1aa4706725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2dad9f-636c-499a-91fd-b3d89ab9af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2dad9f-636c-499a-91fd-b3d89ab9afc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0a4d491-f2f3-40b5-ac96-593b793851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a4d491-f2f3-40b5-ac96-593b793851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244f41-8b90-4e30-b6b4-b411c9bfd9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244f41-8b90-4e30-b6b4-b411c9bfd9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9295339-f84b-4b96-b081-5ca1a34c0b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295339-f84b-4b96-b081-5ca1a34c0bd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b987baf-6c84-48da-a7a2-21de9f9942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987baf-6c84-48da-a7a2-21de9f9942f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0402c4-66a5-49cd-a14e-99e0aa9042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0402c4-66a5-49cd-a14e-99e0aa90426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dd9773a-1964-47f3-b4af-d2557e3a3a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d9773a-1964-47f3-b4af-d2557e3a3a9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ec4e113-7cdc-4154-b623-5e2a04a807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c4e113-7cdc-4154-b623-5e2a04a8071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c3e7ccc-14bd-4f70-8ffd-a3f374b7af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e7ccc-14bd-4f70-8ffd-a3f374b7afe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582481f-211a-4912-a2e9-fbad3a3fc1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82481f-211a-4912-a2e9-fbad3a3fc1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98c904-9591-44f2-ba33-6af2c1f5c8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98c904-9591-44f2-ba33-6af2c1f5c82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96505e3-2f88-4495-876b-1fc7ec6206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6505e3-2f88-4495-876b-1fc7ec62067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e92469a-480c-4fdf-a94a-6af816c894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92469a-480c-4fdf-a94a-6af816c8940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65daa9b-6bf7-41fb-9c31-fdb342ae53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5daa9b-6bf7-41fb-9c31-fdb342ae534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73a149-ce6d-4e04-ae66-fa199a278e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73a149-ce6d-4e04-ae66-fa199a278e6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1d61e2-aea5-4cf4-81eb-8ca90e10f3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1d61e2-aea5-4cf4-81eb-8ca90e10f3e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1839cab-cf41-40a9-a94a-49059c71ba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839cab-cf41-40a9-a94a-49059c71bad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179889f-4a6a-4800-8f8d-81d6a98ced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79889f-4a6a-4800-8f8d-81d6a98ced8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fb339d-92d4-4e02-b8a7-0cc8007fbe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fb339d-92d4-4e02-b8a7-0cc8007fbe5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8a2bae-ac9d-47d5-89ef-547f947cfd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8a2bae-ac9d-47d5-89ef-547f947cfd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1f24c0-c71f-4596-b771-c6548048f3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1f24c0-c71f-4596-b771-c6548048f3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4f21df-636b-47c4-a39c-629d728b7b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4f21df-636b-47c4-a39c-629d728b7b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d9815c-a5a7-4055-9815-8d478fe2689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d9815c-a5a7-4055-9815-8d478fe2689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6818d64-3b69-46a9-a027-1248f4fd7b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18d64-3b69-46a9-a027-1248f4fd7b1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3d752c-792d-4eba-a61e-de54d963b6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3d752c-792d-4eba-a61e-de54d963b6b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fc60da6-30c5-4621-9a58-868f9778e6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c60da6-30c5-4621-9a58-868f9778e6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89d79c7-e4fa-4ccd-bbc3-382e752805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9d79c7-e4fa-4ccd-bbc3-382e752805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4fde119-a599-4995-99d0-f76dd51d69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fde119-a599-4995-99d0-f76dd51d69e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2021-07-21T06:42:00Z</dcterms:created>
  <dc:creator>WPS_1609400494</dc:creator>
  <cp:lastModifiedBy>WPS_1609400494</cp:lastModifiedBy>
  <dcterms:modified xsi:type="dcterms:W3CDTF">2021-07-21T10:33:26Z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