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ascii="Verdana" w:hAnsi="Verdana" w:cs="Verdana"/>
          <w:b/>
          <w:bCs/>
          <w:i w:val="0"/>
          <w:iCs w:val="0"/>
          <w:caps w:val="0"/>
          <w:color w:val="333333"/>
          <w:spacing w:val="0"/>
          <w:sz w:val="40"/>
          <w:szCs w:val="40"/>
        </w:rPr>
      </w:pPr>
      <w:r>
        <w:rPr>
          <w:rFonts w:hint="default" w:ascii="Verdana" w:hAnsi="Verdana" w:cs="Verdana"/>
          <w:b/>
          <w:bCs/>
          <w:i w:val="0"/>
          <w:iCs w:val="0"/>
          <w:caps w:val="0"/>
          <w:color w:val="333333"/>
          <w:spacing w:val="0"/>
          <w:sz w:val="40"/>
          <w:szCs w:val="40"/>
          <w:bdr w:val="none" w:color="auto" w:sz="0" w:space="0"/>
          <w:shd w:val="clear" w:fill="FFFFFF"/>
        </w:rPr>
        <w:t>关于公布2023年广东省建筑装饰工程安全文明绿色工地名单（第一批）的通知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pPr>
      <w:r>
        <w:rPr>
          <w:rFonts w:hint="eastAsia" w:ascii="宋体" w:hAnsi="宋体" w:eastAsia="宋体" w:cs="宋体"/>
          <w:i w:val="0"/>
          <w:iCs w:val="0"/>
          <w:caps w:val="0"/>
          <w:color w:val="333333"/>
          <w:spacing w:val="0"/>
          <w:sz w:val="24"/>
          <w:szCs w:val="24"/>
          <w:bdr w:val="none" w:color="auto" w:sz="0" w:space="0"/>
          <w:shd w:val="clear" w:fill="FFFFFF"/>
        </w:rPr>
        <w:t>粤建协装〔2023〕5号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color w:val="auto"/>
        </w:rPr>
      </w:pPr>
      <w:r>
        <w:rPr>
          <w:rFonts w:hint="eastAsia" w:ascii="宋体" w:hAnsi="宋体" w:eastAsia="宋体" w:cs="宋体"/>
          <w:i w:val="0"/>
          <w:iCs w:val="0"/>
          <w:caps w:val="0"/>
          <w:color w:val="auto"/>
          <w:spacing w:val="0"/>
          <w:sz w:val="24"/>
          <w:szCs w:val="24"/>
          <w:bdr w:val="none" w:color="auto" w:sz="0" w:space="0"/>
          <w:shd w:val="clear" w:fill="FFFFFF"/>
        </w:rPr>
        <w:t>各有关单位：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56"/>
        <w:jc w:val="left"/>
        <w:textAlignment w:val="auto"/>
        <w:rPr>
          <w:color w:val="auto"/>
        </w:rPr>
      </w:pPr>
      <w:r>
        <w:rPr>
          <w:rFonts w:hint="eastAsia" w:ascii="宋体" w:hAnsi="宋体" w:eastAsia="宋体" w:cs="宋体"/>
          <w:i w:val="0"/>
          <w:iCs w:val="0"/>
          <w:caps w:val="0"/>
          <w:color w:val="auto"/>
          <w:spacing w:val="0"/>
          <w:sz w:val="24"/>
          <w:szCs w:val="24"/>
          <w:bdr w:val="none" w:color="auto" w:sz="0" w:space="0"/>
          <w:shd w:val="clear" w:fill="FFFFFF"/>
        </w:rPr>
        <w:t>为贯彻国家关于加强节能减排的发展战略，促进安全绿色施工在我省建筑装饰工程上的广泛应用，加强建筑装饰工程施工安全生产管理和提高安全文明施工水平，提升我省建筑装饰工程施工现场安全文明绿色施工整体水平，根据我协会《广东省建筑装饰工程安全文明绿色工地评审办法（2021年修订）的通知》(粤建协装〔2021〕54号)及《关于动态受理广东省建筑装饰工程安全文明绿色工地申报的通知》（粤建协装〔2021〕15号）的规定，我协会动态组织专家到现场进行检查并组织评审验收。经审定, 深圳市中装建设集团股份有限公司施工的罗湖区星园学校新建工程项目精装修及景观工程等13项工程评为2023年广东省建筑装饰工程安全文明绿色工地（名单见附件），现予以公布，并就有关事项通知如下：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56"/>
        <w:jc w:val="left"/>
        <w:textAlignment w:val="auto"/>
        <w:rPr>
          <w:color w:val="auto"/>
        </w:rPr>
      </w:pPr>
      <w:r>
        <w:rPr>
          <w:rFonts w:hint="eastAsia" w:ascii="宋体" w:hAnsi="宋体" w:eastAsia="宋体" w:cs="宋体"/>
          <w:i w:val="0"/>
          <w:iCs w:val="0"/>
          <w:caps w:val="0"/>
          <w:color w:val="auto"/>
          <w:spacing w:val="0"/>
          <w:sz w:val="24"/>
          <w:szCs w:val="24"/>
          <w:bdr w:val="none" w:color="auto" w:sz="0" w:space="0"/>
          <w:shd w:val="clear" w:fill="FFFFFF"/>
        </w:rPr>
        <w:t>一、为贯彻落实根据住房城乡建设部颁发的《绿色施工导则》、《建筑工程绿色施工评价标准》、《建筑工程绿色施工规范》和《建筑施工安全检查标准》、《广东省建设工程绿色施工评价标准》及相关的政策的文件精神，推进我省建筑装饰工程安全、文明、绿色施工的开展，希望各企业加强施工现场的安全生产管理和提高文明施工水平，并通过科学管理和技术进步，有针对性和因地制宜的开展安全文明绿色施工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56"/>
        <w:jc w:val="left"/>
        <w:textAlignment w:val="auto"/>
        <w:rPr>
          <w:color w:val="auto"/>
        </w:rPr>
      </w:pPr>
      <w:r>
        <w:rPr>
          <w:rFonts w:hint="eastAsia" w:ascii="宋体" w:hAnsi="宋体" w:eastAsia="宋体" w:cs="宋体"/>
          <w:i w:val="0"/>
          <w:iCs w:val="0"/>
          <w:caps w:val="0"/>
          <w:color w:val="auto"/>
          <w:spacing w:val="0"/>
          <w:sz w:val="24"/>
          <w:szCs w:val="24"/>
          <w:bdr w:val="none" w:color="auto" w:sz="0" w:space="0"/>
          <w:shd w:val="clear" w:fill="FFFFFF"/>
        </w:rPr>
        <w:t>二、希望获奖单位再接再厉，创出更多的安全文明绿色工地。各施工企业应科学采用信息化技术，精心组织施工，在装饰工程中积极推广使用装配式相关技术，为提高我省建筑装饰工程中的安全文明绿色施工技术水平和建筑装饰行业高质量发展做出贡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56"/>
        <w:jc w:val="left"/>
        <w:textAlignment w:val="auto"/>
        <w:rPr>
          <w:color w:val="auto"/>
        </w:rPr>
      </w:pPr>
      <w:r>
        <w:rPr>
          <w:rFonts w:hint="eastAsia" w:ascii="宋体" w:hAnsi="宋体" w:eastAsia="宋体" w:cs="宋体"/>
          <w:i w:val="0"/>
          <w:iCs w:val="0"/>
          <w:caps w:val="0"/>
          <w:color w:val="auto"/>
          <w:spacing w:val="0"/>
          <w:sz w:val="24"/>
          <w:szCs w:val="24"/>
          <w:bdr w:val="none" w:color="auto" w:sz="0" w:space="0"/>
          <w:shd w:val="clear" w:fill="FFFFFF"/>
        </w:rPr>
        <w:t>三、我协会将对荣获省建筑装饰工程安全文明绿色工地的承建单位予以表彰和颁发证书，并在相关网站、报刊公告表彰。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color w:val="auto"/>
        </w:rPr>
      </w:pPr>
      <w:r>
        <w:rPr>
          <w:rFonts w:hint="eastAsia" w:ascii="宋体" w:hAnsi="宋体" w:eastAsia="宋体" w:cs="宋体"/>
          <w:i w:val="0"/>
          <w:iCs w:val="0"/>
          <w:caps w:val="0"/>
          <w:color w:val="auto"/>
          <w:spacing w:val="0"/>
          <w:sz w:val="24"/>
          <w:szCs w:val="24"/>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56"/>
        <w:jc w:val="left"/>
        <w:textAlignment w:val="auto"/>
        <w:rPr>
          <w:color w:val="auto"/>
        </w:rPr>
      </w:pPr>
      <w:r>
        <w:rPr>
          <w:rFonts w:hint="eastAsia" w:ascii="宋体" w:hAnsi="宋体" w:eastAsia="宋体" w:cs="宋体"/>
          <w:i w:val="0"/>
          <w:iCs w:val="0"/>
          <w:caps w:val="0"/>
          <w:color w:val="auto"/>
          <w:spacing w:val="0"/>
          <w:sz w:val="24"/>
          <w:szCs w:val="24"/>
          <w:bdr w:val="none" w:color="auto" w:sz="0" w:space="0"/>
          <w:shd w:val="clear" w:fill="FFFFFF"/>
        </w:rPr>
        <w:t>附件：2023年广东省建筑装饰工程安全文明绿色工地名单（第一批）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color w:val="auto"/>
        </w:rPr>
      </w:pPr>
      <w:r>
        <w:rPr>
          <w:rFonts w:hint="eastAsia" w:ascii="宋体" w:hAnsi="宋体" w:eastAsia="宋体" w:cs="宋体"/>
          <w:i w:val="0"/>
          <w:iCs w:val="0"/>
          <w:caps w:val="0"/>
          <w:color w:val="auto"/>
          <w:spacing w:val="0"/>
          <w:sz w:val="24"/>
          <w:szCs w:val="24"/>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color w:val="auto"/>
        </w:rPr>
      </w:pPr>
      <w:r>
        <w:rPr>
          <w:rFonts w:hint="eastAsia" w:ascii="宋体" w:hAnsi="宋体" w:eastAsia="宋体" w:cs="宋体"/>
          <w:i w:val="0"/>
          <w:iCs w:val="0"/>
          <w:caps w:val="0"/>
          <w:color w:val="auto"/>
          <w:spacing w:val="0"/>
          <w:sz w:val="24"/>
          <w:szCs w:val="24"/>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color w:val="auto"/>
        </w:rPr>
      </w:pPr>
      <w:r>
        <w:rPr>
          <w:rFonts w:hint="eastAsia" w:ascii="宋体" w:hAnsi="宋体" w:eastAsia="宋体" w:cs="宋体"/>
          <w:i w:val="0"/>
          <w:iCs w:val="0"/>
          <w:caps w:val="0"/>
          <w:color w:val="auto"/>
          <w:spacing w:val="0"/>
          <w:sz w:val="24"/>
          <w:szCs w:val="24"/>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1390" w:right="0"/>
        <w:jc w:val="right"/>
        <w:textAlignment w:val="auto"/>
        <w:rPr>
          <w:color w:val="auto"/>
        </w:rPr>
      </w:pPr>
      <w:r>
        <w:rPr>
          <w:rFonts w:hint="eastAsia" w:ascii="宋体" w:hAnsi="宋体" w:eastAsia="宋体" w:cs="宋体"/>
          <w:i w:val="0"/>
          <w:iCs w:val="0"/>
          <w:caps w:val="0"/>
          <w:color w:val="auto"/>
          <w:spacing w:val="0"/>
          <w:sz w:val="24"/>
          <w:szCs w:val="24"/>
          <w:bdr w:val="none" w:color="auto" w:sz="0" w:space="0"/>
          <w:shd w:val="clear" w:fill="FFFFFF"/>
        </w:rPr>
        <w:t>广东省建筑业协会建筑装饰分会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default"/>
          <w:lang w:val="en-US"/>
        </w:rPr>
      </w:pPr>
      <w:r>
        <w:rPr>
          <w:rFonts w:hint="eastAsia" w:ascii="宋体" w:hAnsi="宋体" w:eastAsia="宋体" w:cs="宋体"/>
          <w:i w:val="0"/>
          <w:iCs w:val="0"/>
          <w:caps w:val="0"/>
          <w:color w:val="auto"/>
          <w:spacing w:val="0"/>
          <w:kern w:val="0"/>
          <w:sz w:val="24"/>
          <w:szCs w:val="24"/>
          <w:bdr w:val="none" w:color="auto" w:sz="0" w:space="0"/>
          <w:shd w:val="clear" w:fill="FFFFFF"/>
          <w:lang w:val="en-US" w:eastAsia="zh-CN" w:bidi="ar"/>
        </w:rPr>
        <w:t>2023年3月17日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2OWU5NjlhZDNkZWVhMzcxNTc0YzU3OTFlYTEyMjAifQ=="/>
  </w:docVars>
  <w:rsids>
    <w:rsidRoot w:val="00000000"/>
    <w:rsid w:val="004C6249"/>
    <w:rsid w:val="130D1BB6"/>
    <w:rsid w:val="18DA68F2"/>
    <w:rsid w:val="1C816A57"/>
    <w:rsid w:val="1EF22A39"/>
    <w:rsid w:val="23FC77C6"/>
    <w:rsid w:val="248633FB"/>
    <w:rsid w:val="36766609"/>
    <w:rsid w:val="39CD715D"/>
    <w:rsid w:val="44F6739F"/>
    <w:rsid w:val="518C5431"/>
    <w:rsid w:val="59FF5D6D"/>
    <w:rsid w:val="6BE37E48"/>
    <w:rsid w:val="6C105A58"/>
    <w:rsid w:val="6D3A4588"/>
    <w:rsid w:val="7F9E2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keepLines/>
      <w:widowControl w:val="0"/>
      <w:spacing w:line="360" w:lineRule="auto"/>
      <w:ind w:firstLine="643" w:firstLineChars="200"/>
      <w:jc w:val="both"/>
    </w:pPr>
    <w:rPr>
      <w:rFonts w:ascii="Times New Roman" w:hAnsi="Times New Roman" w:eastAsia="仿宋" w:cs="Times New Roman"/>
      <w:kern w:val="2"/>
      <w:sz w:val="32"/>
      <w:szCs w:val="24"/>
      <w:lang w:val="en-US" w:eastAsia="zh-CN" w:bidi="ar-SA"/>
    </w:rPr>
  </w:style>
  <w:style w:type="paragraph" w:styleId="2">
    <w:name w:val="heading 1"/>
    <w:basedOn w:val="1"/>
    <w:next w:val="1"/>
    <w:link w:val="19"/>
    <w:qFormat/>
    <w:uiPriority w:val="0"/>
    <w:pPr>
      <w:spacing w:before="0" w:beforeAutospacing="1" w:after="0" w:afterAutospacing="1"/>
      <w:jc w:val="left"/>
    </w:pPr>
    <w:rPr>
      <w:rFonts w:hint="eastAsia" w:ascii="宋体" w:hAnsi="宋体" w:eastAsia="宋体" w:cs="宋体"/>
      <w:b/>
      <w:bCs/>
      <w:snapToGrid w:val="0"/>
      <w:kern w:val="44"/>
      <w:sz w:val="48"/>
      <w:szCs w:val="48"/>
      <w:lang w:val="en-US" w:eastAsia="zh-CN" w:bidi="ar"/>
    </w:rPr>
  </w:style>
  <w:style w:type="character" w:default="1" w:styleId="5">
    <w:name w:val="Default Paragraph Font"/>
    <w:semiHidden/>
    <w:unhideWhenUsed/>
    <w:qFormat/>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 w:type="paragraph" w:customStyle="1" w:styleId="7">
    <w:name w:val="标题一"/>
    <w:uiPriority w:val="0"/>
    <w:pPr>
      <w:spacing w:line="360" w:lineRule="auto"/>
      <w:ind w:firstLine="1044" w:firstLineChars="200"/>
      <w:outlineLvl w:val="0"/>
    </w:pPr>
    <w:rPr>
      <w:rFonts w:hint="default" w:ascii="Times New Roman" w:hAnsi="Times New Roman" w:eastAsia="黑体" w:cstheme="minorBidi"/>
      <w:b/>
      <w:bCs/>
      <w:sz w:val="32"/>
      <w:szCs w:val="52"/>
    </w:rPr>
  </w:style>
  <w:style w:type="paragraph" w:customStyle="1" w:styleId="8">
    <w:name w:val="正文内容"/>
    <w:basedOn w:val="1"/>
    <w:uiPriority w:val="0"/>
    <w:pPr>
      <w:ind w:firstLine="1044"/>
      <w:jc w:val="both"/>
      <w:outlineLvl w:val="9"/>
    </w:pPr>
    <w:rPr>
      <w:rFonts w:hint="default" w:ascii="Times New Roman" w:hAnsi="Times New Roman" w:eastAsia="仿宋"/>
      <w:b/>
      <w:bCs/>
      <w:sz w:val="32"/>
      <w:szCs w:val="52"/>
    </w:rPr>
  </w:style>
  <w:style w:type="paragraph" w:customStyle="1" w:styleId="9">
    <w:name w:val="目录俩字"/>
    <w:basedOn w:val="1"/>
    <w:uiPriority w:val="0"/>
    <w:pPr>
      <w:spacing w:line="240" w:lineRule="auto"/>
      <w:ind w:firstLine="0" w:firstLineChars="0"/>
      <w:jc w:val="center"/>
      <w:outlineLvl w:val="0"/>
    </w:pPr>
    <w:rPr>
      <w:rFonts w:hint="eastAsia" w:ascii="黑体" w:hAnsi="黑体" w:eastAsia="黑体"/>
      <w:b/>
      <w:bCs/>
      <w:sz w:val="36"/>
      <w:szCs w:val="52"/>
    </w:rPr>
  </w:style>
  <w:style w:type="paragraph" w:customStyle="1" w:styleId="10">
    <w:name w:val="目录内容"/>
    <w:basedOn w:val="1"/>
    <w:uiPriority w:val="0"/>
    <w:pPr>
      <w:ind w:firstLine="0" w:firstLineChars="0"/>
      <w:jc w:val="left"/>
      <w:outlineLvl w:val="0"/>
    </w:pPr>
    <w:rPr>
      <w:rFonts w:hint="default" w:ascii="Times New Roman" w:hAnsi="Times New Roman" w:eastAsia="黑体"/>
      <w:bCs/>
      <w:sz w:val="32"/>
      <w:szCs w:val="52"/>
    </w:rPr>
  </w:style>
  <w:style w:type="paragraph" w:customStyle="1" w:styleId="11">
    <w:name w:val="图名"/>
    <w:basedOn w:val="1"/>
    <w:qFormat/>
    <w:uiPriority w:val="0"/>
    <w:pPr>
      <w:spacing w:before="50" w:beforeLines="50" w:after="100" w:afterLines="100" w:line="240" w:lineRule="auto"/>
      <w:ind w:firstLine="0" w:firstLineChars="0"/>
      <w:jc w:val="center"/>
      <w:outlineLvl w:val="9"/>
    </w:pPr>
    <w:rPr>
      <w:rFonts w:hint="default" w:ascii="Times New Roman" w:hAnsi="Times New Roman" w:eastAsia="仿宋"/>
      <w:b/>
      <w:bCs/>
      <w:sz w:val="30"/>
      <w:szCs w:val="52"/>
    </w:rPr>
  </w:style>
  <w:style w:type="paragraph" w:customStyle="1" w:styleId="12">
    <w:name w:val="表格名字"/>
    <w:basedOn w:val="1"/>
    <w:qFormat/>
    <w:uiPriority w:val="0"/>
    <w:pPr>
      <w:spacing w:before="100" w:beforeLines="100" w:after="50" w:afterLines="50" w:line="240" w:lineRule="auto"/>
      <w:ind w:firstLine="0" w:firstLineChars="0"/>
      <w:jc w:val="center"/>
      <w:outlineLvl w:val="9"/>
    </w:pPr>
    <w:rPr>
      <w:rFonts w:hint="default" w:ascii="Times New Roman" w:hAnsi="Times New Roman" w:eastAsia="仿宋"/>
      <w:b/>
      <w:bCs/>
      <w:sz w:val="30"/>
      <w:szCs w:val="52"/>
    </w:rPr>
  </w:style>
  <w:style w:type="paragraph" w:customStyle="1" w:styleId="13">
    <w:name w:val="表格内容"/>
    <w:basedOn w:val="1"/>
    <w:uiPriority w:val="0"/>
    <w:pPr>
      <w:spacing w:line="240" w:lineRule="auto"/>
      <w:ind w:firstLine="0" w:firstLineChars="0"/>
      <w:jc w:val="center"/>
      <w:outlineLvl w:val="0"/>
    </w:pPr>
    <w:rPr>
      <w:rFonts w:hint="default" w:ascii="Times New Roman" w:hAnsi="Times New Roman" w:eastAsia="仿宋"/>
      <w:bCs/>
      <w:sz w:val="30"/>
      <w:szCs w:val="52"/>
    </w:rPr>
  </w:style>
  <w:style w:type="paragraph" w:customStyle="1" w:styleId="14">
    <w:name w:val="标题A"/>
    <w:basedOn w:val="1"/>
    <w:next w:val="1"/>
    <w:uiPriority w:val="0"/>
    <w:pPr>
      <w:keepNext/>
      <w:keepLines/>
      <w:ind w:firstLine="720" w:firstLineChars="200"/>
      <w:jc w:val="left"/>
      <w:outlineLvl w:val="0"/>
    </w:pPr>
    <w:rPr>
      <w:rFonts w:hint="default" w:ascii="Times New Roman" w:hAnsi="Times New Roman" w:eastAsia="黑体" w:cs="黑体"/>
      <w:b/>
      <w:kern w:val="44"/>
      <w:sz w:val="32"/>
      <w:szCs w:val="36"/>
    </w:rPr>
  </w:style>
  <w:style w:type="paragraph" w:customStyle="1" w:styleId="15">
    <w:name w:val="正文A"/>
    <w:basedOn w:val="1"/>
    <w:uiPriority w:val="0"/>
    <w:pPr>
      <w:keepNext/>
      <w:keepLines/>
      <w:ind w:firstLine="720"/>
      <w:jc w:val="both"/>
      <w:outlineLvl w:val="9"/>
    </w:pPr>
    <w:rPr>
      <w:rFonts w:hint="default" w:ascii="Times New Roman" w:hAnsi="Times New Roman" w:eastAsia="仿宋" w:cs="黑体"/>
      <w:kern w:val="44"/>
      <w:sz w:val="32"/>
      <w:szCs w:val="36"/>
    </w:rPr>
  </w:style>
  <w:style w:type="paragraph" w:customStyle="1" w:styleId="16">
    <w:name w:val="表名A"/>
    <w:basedOn w:val="1"/>
    <w:uiPriority w:val="0"/>
    <w:pPr>
      <w:keepNext/>
      <w:keepLines/>
      <w:spacing w:before="100" w:beforeLines="100" w:after="50" w:afterLines="50" w:line="240" w:lineRule="auto"/>
      <w:ind w:firstLine="0" w:firstLineChars="0"/>
      <w:jc w:val="center"/>
    </w:pPr>
    <w:rPr>
      <w:rFonts w:ascii="Times New Roman" w:hAnsi="Times New Roman" w:eastAsia="仿宋" w:cs="黑体"/>
      <w:b/>
      <w:kern w:val="44"/>
      <w:sz w:val="30"/>
      <w:szCs w:val="36"/>
    </w:rPr>
  </w:style>
  <w:style w:type="paragraph" w:customStyle="1" w:styleId="17">
    <w:name w:val="表格A"/>
    <w:basedOn w:val="1"/>
    <w:uiPriority w:val="0"/>
    <w:pPr>
      <w:keepNext/>
      <w:keepLines/>
      <w:spacing w:line="240" w:lineRule="auto"/>
      <w:ind w:firstLine="0" w:firstLineChars="0"/>
      <w:jc w:val="center"/>
    </w:pPr>
    <w:rPr>
      <w:rFonts w:ascii="Times New Roman" w:hAnsi="Times New Roman" w:eastAsia="仿宋" w:cs="黑体"/>
      <w:kern w:val="44"/>
      <w:sz w:val="30"/>
      <w:szCs w:val="36"/>
    </w:rPr>
  </w:style>
  <w:style w:type="paragraph" w:customStyle="1" w:styleId="18">
    <w:name w:val="图名A"/>
    <w:basedOn w:val="1"/>
    <w:uiPriority w:val="0"/>
    <w:pPr>
      <w:spacing w:before="50" w:beforeLines="50" w:after="100" w:afterLines="100" w:line="240" w:lineRule="auto"/>
      <w:ind w:firstLine="0" w:firstLineChars="0"/>
      <w:jc w:val="center"/>
    </w:pPr>
    <w:rPr>
      <w:rFonts w:hint="default" w:ascii="Times New Roman" w:hAnsi="Times New Roman" w:eastAsia="仿宋" w:cs="黑体"/>
      <w:b/>
      <w:sz w:val="30"/>
      <w:szCs w:val="18"/>
    </w:rPr>
  </w:style>
  <w:style w:type="character" w:customStyle="1" w:styleId="19">
    <w:name w:val="标题 1 Char"/>
    <w:basedOn w:val="5"/>
    <w:link w:val="2"/>
    <w:uiPriority w:val="0"/>
    <w:rPr>
      <w:rFonts w:ascii="Times New Roman" w:hAnsi="Times New Roman" w:eastAsia="黑体" w:cs="Times New Roman"/>
      <w:b/>
      <w:bCs/>
      <w:snapToGrid w:val="0"/>
      <w:kern w:val="44"/>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2023-02-07T05:35:00Z</dcterms:created>
  <dc:creator>Administrator</dc:creator>
  <cp:lastModifiedBy>粉色苏打</cp:lastModifiedBy>
  <dcterms:modified xsi:type="dcterms:W3CDTF">2023-03-21T03:47:28Z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2869F2915CF44F75A488F03DB1A9D0D6</vt:lpwstr>
  </property>
</Properties>
</file>