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before="320" w:after="360"/>
        <w:ind w:firstLine="0" w:firstLineChars="0"/>
        <w:jc w:val="center"/>
        <w:textAlignment w:val="auto"/>
        <w:outlineLvl w:val="0"/>
        <w:rPr>
          <w:rFonts w:hint="eastAsia" w:ascii="黑体" w:hAnsi="黑体" w:eastAsia="黑体" w:cs="黑体"/>
          <w:b/>
          <w:bCs/>
          <w:i w:val="0"/>
          <w:iCs w:val="0"/>
          <w:caps w:val="0"/>
          <w:color w:val="333333"/>
          <w:spacing w:val="0"/>
          <w:sz w:val="36"/>
          <w:szCs w:val="36"/>
        </w:rPr>
      </w:pPr>
      <w:r>
        <w:rPr>
          <w:rFonts w:hint="eastAsia" w:ascii="黑体" w:hAnsi="黑体" w:eastAsia="黑体" w:cs="黑体"/>
          <w:b/>
          <w:bCs/>
          <w:i w:val="0"/>
          <w:iCs w:val="0"/>
          <w:caps w:val="0"/>
          <w:color w:val="333333"/>
          <w:spacing w:val="0"/>
          <w:sz w:val="36"/>
          <w:szCs w:val="36"/>
        </w:rPr>
        <w:t>2023年1月中国采购经理指数发布：建筑业总体保持较快扩张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i w:val="0"/>
          <w:iCs w:val="0"/>
          <w:caps w:val="0"/>
          <w:color w:val="666666"/>
          <w:spacing w:val="0"/>
          <w:sz w:val="24"/>
          <w:szCs w:val="24"/>
        </w:rPr>
      </w:pPr>
      <w:bookmarkStart w:id="0" w:name="_GoBack"/>
      <w:bookmarkEnd w:id="0"/>
      <w:r>
        <w:rPr>
          <w:rFonts w:hint="eastAsia" w:ascii="宋体" w:hAnsi="宋体" w:eastAsia="宋体" w:cs="宋体"/>
          <w:i w:val="0"/>
          <w:iCs w:val="0"/>
          <w:caps w:val="0"/>
          <w:color w:val="666666"/>
          <w:spacing w:val="0"/>
          <w:kern w:val="0"/>
          <w:sz w:val="24"/>
          <w:szCs w:val="24"/>
          <w:bdr w:val="none" w:color="auto" w:sz="0" w:space="0"/>
          <w:lang w:val="en-US" w:eastAsia="zh-CN" w:bidi="ar"/>
        </w:rPr>
        <w:t>时间：2023-02-03 来源：国家统计局 作者：综合报道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bdr w:val="none" w:color="auto" w:sz="0" w:space="0"/>
          <w:shd w:val="clear" w:fill="FFFFFF"/>
          <w14:textFill>
            <w14:solidFill>
              <w14:schemeClr w14:val="tx1"/>
            </w14:solidFill>
          </w14:textFill>
        </w:rPr>
        <w:t>1月31日，国家统计局服务业调查中心和中国物流与采购联合会发布了中国采购经理指数。数据显示，制造业采购经理指数、非制造业商务活动指数和综合PMI产出指数分别为50.1%、54.4%和52.9%，高于上月3.1、12.8和10.3个百分点，三大指数均升至扩张区间，我国经济景气水平明显回升。分项指数变化显示，建筑业业务活动预期指数连续两个月位于高位景气区间，总体保持较快扩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bdr w:val="none" w:color="auto" w:sz="0" w:space="0"/>
          <w:shd w:val="clear" w:fill="FFFFFF"/>
          <w14:textFill>
            <w14:solidFill>
              <w14:schemeClr w14:val="tx1"/>
            </w14:solidFill>
          </w14:textFill>
        </w:rPr>
        <w:t>国家统计局服务业调查中心高级统计师赵庆河介绍，建筑业景气上升。建筑业商务活动指数为56.4%，高于上月2.0个百分点，建筑业总体保持较快扩张。从预期看，业务活动预期指数为68.2%，高于上月6.7个百分点，连续两个月位于高位景气区间，表明随着推进重大项目开工建设各项政策措施落地生效，建筑业企业对市场发展保持乐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bdr w:val="none" w:color="auto" w:sz="0" w:space="0"/>
          <w:shd w:val="clear" w:fill="FFFFFF"/>
          <w14:textFill>
            <w14:solidFill>
              <w14:schemeClr w14:val="tx1"/>
            </w14:solidFill>
          </w14:textFill>
        </w:rPr>
        <w:t>此外，细分数据还显示，建筑业新订单指数为57.4%，比上月上升8.6个百分点；建筑业投入品价格指数为55.3%，比上月上升4.1个百分点；建筑业销售价格指数为52.8%，比上月上升2.8个百分点；建筑业从业人员指数为53.1%，比上月上升7.4个百分点。</w:t>
      </w:r>
    </w:p>
    <w:p>
      <w:pPr>
        <w:keepNext/>
        <w:keepLines/>
        <w:pageBreakBefore w:val="0"/>
        <w:widowControl w:val="0"/>
        <w:kinsoku/>
        <w:wordWrap/>
        <w:overflowPunct/>
        <w:topLinePunct w:val="0"/>
        <w:autoSpaceDE/>
        <w:autoSpaceDN/>
        <w:bidi w:val="0"/>
        <w:adjustRightInd/>
        <w:snapToGrid/>
        <w:spacing w:before="320" w:after="360"/>
        <w:ind w:firstLine="0" w:firstLineChars="0"/>
        <w:jc w:val="center"/>
        <w:textAlignment w:val="auto"/>
        <w:rPr>
          <w:rFonts w:hint="eastAsia" w:ascii="黑体" w:hAnsi="黑体" w:eastAsia="黑体" w:cs="黑体"/>
          <w:b/>
          <w:bCs/>
          <w:i w:val="0"/>
          <w:iCs w:val="0"/>
          <w:caps w:val="0"/>
          <w:color w:val="333333"/>
          <w:spacing w:val="0"/>
          <w:sz w:val="36"/>
          <w:szCs w:val="36"/>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2OWU5NjlhZDNkZWVhMzcxNTc0YzU3OTFlYTEyMjAifQ=="/>
  </w:docVars>
  <w:rsids>
    <w:rsidRoot w:val="591D6456"/>
    <w:rsid w:val="004C6249"/>
    <w:rsid w:val="0E1C78AB"/>
    <w:rsid w:val="130D1BB6"/>
    <w:rsid w:val="18DA68F2"/>
    <w:rsid w:val="1C816A57"/>
    <w:rsid w:val="1EF22A39"/>
    <w:rsid w:val="23FC77C6"/>
    <w:rsid w:val="248633FB"/>
    <w:rsid w:val="36766609"/>
    <w:rsid w:val="39CD715D"/>
    <w:rsid w:val="44F6739F"/>
    <w:rsid w:val="518C5431"/>
    <w:rsid w:val="591D6456"/>
    <w:rsid w:val="59FF5D6D"/>
    <w:rsid w:val="6BE37E48"/>
    <w:rsid w:val="6C105A58"/>
    <w:rsid w:val="6D3A4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keepLines/>
      <w:widowControl w:val="0"/>
      <w:spacing w:line="360" w:lineRule="auto"/>
      <w:ind w:firstLine="643" w:firstLineChars="200"/>
      <w:jc w:val="both"/>
    </w:pPr>
    <w:rPr>
      <w:rFonts w:ascii="Times New Roman" w:hAnsi="Times New Roman" w:eastAsia="仿宋" w:cs="Times New Roman"/>
      <w:kern w:val="2"/>
      <w:sz w:val="32"/>
      <w:szCs w:val="24"/>
      <w:lang w:val="en-US" w:eastAsia="zh-CN" w:bidi="ar-SA"/>
    </w:rPr>
  </w:style>
  <w:style w:type="paragraph" w:styleId="2">
    <w:name w:val="heading 1"/>
    <w:basedOn w:val="1"/>
    <w:next w:val="1"/>
    <w:link w:val="18"/>
    <w:qFormat/>
    <w:uiPriority w:val="0"/>
    <w:pPr>
      <w:keepNext/>
      <w:keepLines/>
      <w:pageBreakBefore/>
      <w:snapToGrid w:val="0"/>
      <w:spacing w:line="360" w:lineRule="auto"/>
      <w:jc w:val="left"/>
      <w:outlineLvl w:val="0"/>
    </w:pPr>
    <w:rPr>
      <w:rFonts w:ascii="Times New Roman" w:hAnsi="Times New Roman" w:eastAsia="黑体"/>
      <w:b/>
      <w:bCs/>
      <w:snapToGrid w:val="0"/>
      <w:kern w:val="44"/>
      <w:sz w:val="32"/>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标题一"/>
    <w:qFormat/>
    <w:uiPriority w:val="0"/>
    <w:pPr>
      <w:spacing w:line="360" w:lineRule="auto"/>
      <w:ind w:firstLine="1044" w:firstLineChars="200"/>
      <w:outlineLvl w:val="0"/>
    </w:pPr>
    <w:rPr>
      <w:rFonts w:hint="default" w:ascii="Times New Roman" w:hAnsi="Times New Roman" w:eastAsia="黑体" w:cstheme="minorBidi"/>
      <w:b/>
      <w:bCs/>
      <w:sz w:val="32"/>
      <w:szCs w:val="52"/>
    </w:rPr>
  </w:style>
  <w:style w:type="paragraph" w:customStyle="1" w:styleId="7">
    <w:name w:val="正文内容"/>
    <w:basedOn w:val="1"/>
    <w:qFormat/>
    <w:uiPriority w:val="0"/>
    <w:pPr>
      <w:ind w:firstLine="1044"/>
      <w:jc w:val="both"/>
      <w:outlineLvl w:val="9"/>
    </w:pPr>
    <w:rPr>
      <w:rFonts w:hint="default" w:ascii="Times New Roman" w:hAnsi="Times New Roman" w:eastAsia="仿宋"/>
      <w:b/>
      <w:bCs/>
      <w:sz w:val="32"/>
      <w:szCs w:val="52"/>
    </w:rPr>
  </w:style>
  <w:style w:type="paragraph" w:customStyle="1" w:styleId="8">
    <w:name w:val="目录俩字"/>
    <w:basedOn w:val="1"/>
    <w:qFormat/>
    <w:uiPriority w:val="0"/>
    <w:pPr>
      <w:spacing w:line="240" w:lineRule="auto"/>
      <w:ind w:firstLine="0" w:firstLineChars="0"/>
      <w:jc w:val="center"/>
      <w:outlineLvl w:val="0"/>
    </w:pPr>
    <w:rPr>
      <w:rFonts w:hint="eastAsia" w:ascii="黑体" w:hAnsi="黑体" w:eastAsia="黑体"/>
      <w:b/>
      <w:bCs/>
      <w:sz w:val="36"/>
      <w:szCs w:val="52"/>
    </w:rPr>
  </w:style>
  <w:style w:type="paragraph" w:customStyle="1" w:styleId="9">
    <w:name w:val="目录内容"/>
    <w:basedOn w:val="1"/>
    <w:qFormat/>
    <w:uiPriority w:val="0"/>
    <w:pPr>
      <w:ind w:firstLine="0" w:firstLineChars="0"/>
      <w:jc w:val="left"/>
      <w:outlineLvl w:val="0"/>
    </w:pPr>
    <w:rPr>
      <w:rFonts w:hint="default" w:ascii="Times New Roman" w:hAnsi="Times New Roman" w:eastAsia="黑体"/>
      <w:bCs/>
      <w:sz w:val="32"/>
      <w:szCs w:val="52"/>
    </w:rPr>
  </w:style>
  <w:style w:type="paragraph" w:customStyle="1" w:styleId="10">
    <w:name w:val="图名"/>
    <w:basedOn w:val="1"/>
    <w:qFormat/>
    <w:uiPriority w:val="0"/>
    <w:pPr>
      <w:spacing w:before="50" w:beforeLines="50" w:after="100" w:afterLines="100" w:line="240" w:lineRule="auto"/>
      <w:ind w:firstLine="0" w:firstLineChars="0"/>
      <w:jc w:val="center"/>
      <w:outlineLvl w:val="9"/>
    </w:pPr>
    <w:rPr>
      <w:rFonts w:hint="default" w:ascii="Times New Roman" w:hAnsi="Times New Roman" w:eastAsia="仿宋"/>
      <w:b/>
      <w:bCs/>
      <w:sz w:val="30"/>
      <w:szCs w:val="52"/>
    </w:rPr>
  </w:style>
  <w:style w:type="paragraph" w:customStyle="1" w:styleId="11">
    <w:name w:val="表格名字"/>
    <w:basedOn w:val="1"/>
    <w:qFormat/>
    <w:uiPriority w:val="0"/>
    <w:pPr>
      <w:spacing w:before="100" w:beforeLines="100" w:after="50" w:afterLines="50" w:line="240" w:lineRule="auto"/>
      <w:ind w:firstLine="0" w:firstLineChars="0"/>
      <w:jc w:val="center"/>
      <w:outlineLvl w:val="9"/>
    </w:pPr>
    <w:rPr>
      <w:rFonts w:hint="default" w:ascii="Times New Roman" w:hAnsi="Times New Roman" w:eastAsia="仿宋"/>
      <w:b/>
      <w:bCs/>
      <w:sz w:val="30"/>
      <w:szCs w:val="52"/>
    </w:rPr>
  </w:style>
  <w:style w:type="paragraph" w:customStyle="1" w:styleId="12">
    <w:name w:val="表格内容"/>
    <w:basedOn w:val="1"/>
    <w:qFormat/>
    <w:uiPriority w:val="0"/>
    <w:pPr>
      <w:spacing w:line="240" w:lineRule="auto"/>
      <w:ind w:firstLine="0" w:firstLineChars="0"/>
      <w:jc w:val="center"/>
      <w:outlineLvl w:val="0"/>
    </w:pPr>
    <w:rPr>
      <w:rFonts w:hint="default" w:ascii="Times New Roman" w:hAnsi="Times New Roman" w:eastAsia="仿宋"/>
      <w:bCs/>
      <w:sz w:val="30"/>
      <w:szCs w:val="52"/>
    </w:rPr>
  </w:style>
  <w:style w:type="paragraph" w:customStyle="1" w:styleId="13">
    <w:name w:val="标题A"/>
    <w:basedOn w:val="1"/>
    <w:next w:val="1"/>
    <w:qFormat/>
    <w:uiPriority w:val="0"/>
    <w:pPr>
      <w:keepNext/>
      <w:keepLines/>
      <w:ind w:firstLine="720" w:firstLineChars="200"/>
      <w:jc w:val="left"/>
      <w:outlineLvl w:val="0"/>
    </w:pPr>
    <w:rPr>
      <w:rFonts w:hint="default" w:ascii="Times New Roman" w:hAnsi="Times New Roman" w:eastAsia="黑体" w:cs="黑体"/>
      <w:b/>
      <w:kern w:val="44"/>
      <w:sz w:val="32"/>
      <w:szCs w:val="36"/>
    </w:rPr>
  </w:style>
  <w:style w:type="paragraph" w:customStyle="1" w:styleId="14">
    <w:name w:val="正文A"/>
    <w:basedOn w:val="1"/>
    <w:qFormat/>
    <w:uiPriority w:val="0"/>
    <w:pPr>
      <w:keepNext/>
      <w:keepLines/>
      <w:ind w:firstLine="720"/>
      <w:jc w:val="both"/>
      <w:outlineLvl w:val="9"/>
    </w:pPr>
    <w:rPr>
      <w:rFonts w:hint="default" w:ascii="Times New Roman" w:hAnsi="Times New Roman" w:eastAsia="仿宋" w:cs="黑体"/>
      <w:kern w:val="44"/>
      <w:sz w:val="32"/>
      <w:szCs w:val="36"/>
    </w:rPr>
  </w:style>
  <w:style w:type="paragraph" w:customStyle="1" w:styleId="15">
    <w:name w:val="表名A"/>
    <w:basedOn w:val="1"/>
    <w:qFormat/>
    <w:uiPriority w:val="0"/>
    <w:pPr>
      <w:keepNext/>
      <w:keepLines/>
      <w:spacing w:before="100" w:beforeLines="100" w:after="50" w:afterLines="50" w:line="240" w:lineRule="auto"/>
      <w:ind w:firstLine="0" w:firstLineChars="0"/>
      <w:jc w:val="center"/>
    </w:pPr>
    <w:rPr>
      <w:rFonts w:ascii="Times New Roman" w:hAnsi="Times New Roman" w:eastAsia="仿宋" w:cs="黑体"/>
      <w:b/>
      <w:kern w:val="44"/>
      <w:sz w:val="30"/>
      <w:szCs w:val="36"/>
    </w:rPr>
  </w:style>
  <w:style w:type="paragraph" w:customStyle="1" w:styleId="16">
    <w:name w:val="表格A"/>
    <w:basedOn w:val="1"/>
    <w:qFormat/>
    <w:uiPriority w:val="0"/>
    <w:pPr>
      <w:keepNext/>
      <w:keepLines/>
      <w:spacing w:line="240" w:lineRule="auto"/>
      <w:ind w:firstLine="0" w:firstLineChars="0"/>
      <w:jc w:val="center"/>
    </w:pPr>
    <w:rPr>
      <w:rFonts w:ascii="Times New Roman" w:hAnsi="Times New Roman" w:eastAsia="仿宋" w:cs="黑体"/>
      <w:kern w:val="44"/>
      <w:sz w:val="30"/>
      <w:szCs w:val="36"/>
    </w:rPr>
  </w:style>
  <w:style w:type="paragraph" w:customStyle="1" w:styleId="17">
    <w:name w:val="图名A"/>
    <w:basedOn w:val="1"/>
    <w:qFormat/>
    <w:uiPriority w:val="0"/>
    <w:pPr>
      <w:spacing w:before="50" w:beforeLines="50" w:after="100" w:afterLines="100" w:line="240" w:lineRule="auto"/>
      <w:ind w:firstLine="0" w:firstLineChars="0"/>
      <w:jc w:val="center"/>
    </w:pPr>
    <w:rPr>
      <w:rFonts w:hint="default" w:ascii="Times New Roman" w:hAnsi="Times New Roman" w:eastAsia="仿宋" w:cs="黑体"/>
      <w:b/>
      <w:sz w:val="30"/>
      <w:szCs w:val="18"/>
    </w:rPr>
  </w:style>
  <w:style w:type="character" w:customStyle="1" w:styleId="18">
    <w:name w:val="标题 1 Char"/>
    <w:basedOn w:val="5"/>
    <w:link w:val="2"/>
    <w:qFormat/>
    <w:uiPriority w:val="0"/>
    <w:rPr>
      <w:rFonts w:ascii="Times New Roman" w:hAnsi="Times New Roman" w:eastAsia="黑体" w:cs="Times New Roman"/>
      <w:b/>
      <w:bCs/>
      <w:snapToGrid w:val="0"/>
      <w:kern w:val="44"/>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457</Words>
  <Characters>528</Characters>
  <Lines>0</Lines>
  <Paragraphs>0</Paragraphs>
  <TotalTime>4</TotalTime>
  <ScaleCrop>false</ScaleCrop>
  <LinksUpToDate>false</LinksUpToDate>
  <CharactersWithSpaces>530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2023-02-13T07:23:00Z</dcterms:created>
  <dc:creator>粉色苏打</dc:creator>
  <cp:lastModifiedBy>粉色苏打</cp:lastModifiedBy>
  <dcterms:modified xsi:type="dcterms:W3CDTF">2023-02-13T07:29:10Z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7F31E2985D9B425D96A6BCFC45258B6C</vt:lpwstr>
  </property>
</Properties>
</file>