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240" w:lineRule="auto"/>
        <w:ind w:left="0" w:right="0" w:firstLine="420"/>
        <w:jc w:val="center"/>
        <w:textAlignment w:val="auto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8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关于开展工程建设质量管理情况调研的通知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240" w:lineRule="auto"/>
        <w:ind w:left="0" w:right="0" w:firstLine="42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中施企协总工委字〔2022〕3号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各关联协会、会员企业及有关单位：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为摸清工程建设企业和项目质量管理底数，准确掌握行业质量管理情况，更好为工程建设企业提供质量管理服务，推动行业高质量发展，我会决定组织开展工程建设质量管理情况调研，现将有关事项通知如下：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一、调研内容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调研内容分为企业质量管理和工程项目质量管理两个方面，包括质量管理体系建设、质量管理工作目标、质量管理资源配置、质量成本、质量管理成果等。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二、调研方式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采用在线问卷调查方式。请企业和项目质量工作负责人将调查问卷填写完毕后发送到邮箱：zgw@cacem.com.cn。我会将结合问卷填写情况，组织部分企业和项目进行实地调研。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三、有关说明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（一）为全面准确了解行业质量管理情况，本次调研需要各行业、各区域、各系统的大量质量管理数据，希望各关联协会和会员企业积极组织参与。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（二）为避免数据重复，企业质量管理情况调研按法定代表人口径进行统计，包含法定代表人下属非法定代表人分支机构，但不包括法定代表人下属的法定代表人子企业。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（三）为保证调研数据准确可靠，企业调研问卷建议由公司质量工作主管部门填写，项目调研问卷由项目质量负责人填写。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（四）问卷回收截止时间：2022年5月31日。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四、其他事项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（一）我会承诺，本次调研所收集到的数据和资料仅用于本次调研工作使用，绝不泄露给第三方，也不会对企业和项目参与协会其他工作产生任何影响。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（二）调研成果将与各参与单位共享。所有参与回复调研问卷的，我会将优先提供调研数据分析报告和行业质量管理情况分析报告。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张晓强  010-63253492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于　帅  010-63253440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张宇翔  010-63253417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张国义  010-63253458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"http://www.cacem.com.cn/n13/c46858/part/152050.doc"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1.企业质量管理情况调研问卷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　　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"http://www.cacem.com.cn/n13/c46858/part/152051.doc"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2.工程项目质量管理情况调研问卷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jc w:val="righ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中国施工企业管理协会总工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程师工作委员会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jc w:val="righ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2022年4月14日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jc w:val="righ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　　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"http://www.cacem.com.cn/n13/c46858/part/152049.pdf"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关于开展工程建设质量管理情况调研的通知（PDF）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49A1"/>
    <w:rsid w:val="274C1716"/>
    <w:rsid w:val="29E6465C"/>
    <w:rsid w:val="2D7709CD"/>
    <w:rsid w:val="41D84786"/>
    <w:rsid w:val="44D9098D"/>
    <w:rsid w:val="485D20CB"/>
    <w:rsid w:val="4F9668E1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1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2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2022-04-15T06:05:31Z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EA6AE74F45C94F05AF6C07D8EE8EFAB9</vt:lpwstr>
  </property>
</Properties>
</file>